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tif" ContentType="image/ti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D1BC5" w14:textId="77777777" w:rsidR="00693FEC" w:rsidRPr="00693FEC" w:rsidRDefault="00693FEC" w:rsidP="00693FEC">
      <w:pPr>
        <w:spacing w:after="0" w:line="240" w:lineRule="auto"/>
        <w:rPr>
          <w:rFonts w:ascii="Calibri" w:eastAsia="Cambria" w:hAnsi="Calibri" w:cs="Times New Roman"/>
          <w:sz w:val="24"/>
          <w:szCs w:val="24"/>
        </w:rPr>
      </w:pPr>
    </w:p>
    <w:p w14:paraId="216F38F9" w14:textId="77777777" w:rsidR="00693FEC" w:rsidRPr="00693FEC" w:rsidRDefault="004569BF" w:rsidP="00693FE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460" w:lineRule="exact"/>
        <w:ind w:right="-4"/>
        <w:jc w:val="center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b/>
          <w:w w:val="99"/>
          <w:position w:val="1"/>
          <w:sz w:val="40"/>
          <w:szCs w:val="40"/>
        </w:rPr>
        <w:t>TROPHÉE ALSACE JEUNES CYCLISTES</w:t>
      </w:r>
    </w:p>
    <w:p w14:paraId="42E96B38" w14:textId="000977C5" w:rsidR="00693FEC" w:rsidRPr="00693FEC" w:rsidRDefault="00693FEC" w:rsidP="00693FE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1" w:after="0" w:line="460" w:lineRule="exact"/>
        <w:ind w:right="-4"/>
        <w:jc w:val="center"/>
        <w:rPr>
          <w:rFonts w:ascii="Calibri" w:eastAsia="Calibri" w:hAnsi="Calibri" w:cs="Calibri"/>
          <w:b/>
          <w:w w:val="99"/>
          <w:position w:val="-1"/>
          <w:sz w:val="40"/>
          <w:szCs w:val="40"/>
        </w:rPr>
      </w:pPr>
      <w:r w:rsidRPr="00693FEC">
        <w:rPr>
          <w:rFonts w:ascii="Calibri" w:eastAsia="Calibri" w:hAnsi="Calibri" w:cs="Calibri"/>
          <w:b/>
          <w:w w:val="99"/>
          <w:position w:val="-1"/>
          <w:sz w:val="40"/>
          <w:szCs w:val="40"/>
        </w:rPr>
        <w:t>RÈGLEMENT 202</w:t>
      </w:r>
      <w:r w:rsidR="002503B0">
        <w:rPr>
          <w:rFonts w:ascii="Calibri" w:eastAsia="Calibri" w:hAnsi="Calibri" w:cs="Calibri"/>
          <w:b/>
          <w:w w:val="99"/>
          <w:position w:val="-1"/>
          <w:sz w:val="40"/>
          <w:szCs w:val="40"/>
        </w:rPr>
        <w:t>5</w:t>
      </w:r>
    </w:p>
    <w:p w14:paraId="0FC3171E" w14:textId="77777777" w:rsidR="00693FEC" w:rsidRPr="00693FEC" w:rsidRDefault="00693FEC" w:rsidP="00693FEC">
      <w:pPr>
        <w:spacing w:before="1" w:after="0" w:line="460" w:lineRule="exact"/>
        <w:ind w:right="-4"/>
        <w:jc w:val="center"/>
        <w:rPr>
          <w:rFonts w:ascii="Calibri" w:eastAsia="Calibri" w:hAnsi="Calibri" w:cs="Calibri"/>
          <w:b/>
          <w:w w:val="99"/>
          <w:position w:val="-1"/>
          <w:sz w:val="40"/>
          <w:szCs w:val="40"/>
        </w:rPr>
      </w:pPr>
    </w:p>
    <w:p w14:paraId="4A5A9039" w14:textId="3B19D5A3" w:rsidR="00B177B5" w:rsidRPr="00B177B5" w:rsidRDefault="00B177B5" w:rsidP="00693FEC">
      <w:pPr>
        <w:ind w:left="1416" w:hanging="1416"/>
        <w:jc w:val="both"/>
      </w:pPr>
      <w:r w:rsidRPr="00B177B5">
        <w:rPr>
          <w:b/>
          <w:u w:val="single"/>
        </w:rPr>
        <w:t>Article n°1 :</w:t>
      </w:r>
      <w:r w:rsidRPr="00B177B5">
        <w:t xml:space="preserve"> </w:t>
      </w:r>
      <w:r w:rsidRPr="00B177B5">
        <w:tab/>
        <w:t xml:space="preserve">Dans le but de promouvoir la pratique du cyclisme chez les jeunes, les Comités Départementaux du Bas-Rhin et du Haut-Rhin par l'intermédiaire </w:t>
      </w:r>
      <w:r>
        <w:t>du CLA</w:t>
      </w:r>
      <w:r w:rsidR="00693FEC">
        <w:t>C</w:t>
      </w:r>
      <w:r w:rsidRPr="00B177B5">
        <w:t xml:space="preserve"> organisent pendant la saison 202</w:t>
      </w:r>
      <w:r w:rsidR="002503B0">
        <w:t>5</w:t>
      </w:r>
      <w:r w:rsidRPr="00B177B5">
        <w:t xml:space="preserve"> un challenge dénommé « </w:t>
      </w:r>
      <w:r w:rsidR="004569BF">
        <w:t xml:space="preserve">TROPHÉE ALSACE JEUNES CYCLISTES </w:t>
      </w:r>
      <w:r w:rsidR="002503B0">
        <w:t>ou</w:t>
      </w:r>
      <w:r w:rsidR="004569BF">
        <w:t xml:space="preserve"> TAJC</w:t>
      </w:r>
      <w:r w:rsidRPr="00B177B5">
        <w:t xml:space="preserve"> ».</w:t>
      </w:r>
    </w:p>
    <w:p w14:paraId="0F5BA8A3" w14:textId="77777777" w:rsidR="00B177B5" w:rsidRPr="00B177B5" w:rsidRDefault="00B177B5" w:rsidP="00693FEC">
      <w:pPr>
        <w:jc w:val="both"/>
      </w:pPr>
    </w:p>
    <w:p w14:paraId="4A612518" w14:textId="376DE659" w:rsidR="00B177B5" w:rsidRPr="00B177B5" w:rsidRDefault="00B177B5" w:rsidP="00693FEC">
      <w:pPr>
        <w:ind w:left="1416" w:hanging="1416"/>
        <w:jc w:val="both"/>
      </w:pPr>
      <w:r w:rsidRPr="00B177B5">
        <w:rPr>
          <w:b/>
          <w:u w:val="single"/>
        </w:rPr>
        <w:t>Article n°2 :</w:t>
      </w:r>
      <w:r w:rsidRPr="00B177B5">
        <w:tab/>
        <w:t>Ce challenge concerne les jeunes licencié</w:t>
      </w:r>
      <w:r w:rsidR="002503B0">
        <w:t>(e)</w:t>
      </w:r>
      <w:r w:rsidRPr="00B177B5">
        <w:t>s des Écoles de Cyclisme du Bas-Rhin et du Haut-Rhin. Il se déroulera sur l’ensemble des épreuves du calendrier alsacien</w:t>
      </w:r>
      <w:r>
        <w:t>.</w:t>
      </w:r>
    </w:p>
    <w:p w14:paraId="0BD8E62F" w14:textId="77777777" w:rsidR="00B177B5" w:rsidRDefault="00B177B5" w:rsidP="00693FEC">
      <w:pPr>
        <w:ind w:left="1416" w:hanging="1416"/>
        <w:jc w:val="both"/>
        <w:rPr>
          <w:b/>
          <w:u w:val="single"/>
        </w:rPr>
      </w:pPr>
    </w:p>
    <w:p w14:paraId="1B035219" w14:textId="77777777" w:rsidR="00B177B5" w:rsidRPr="00B177B5" w:rsidRDefault="00B177B5" w:rsidP="00693FEC">
      <w:pPr>
        <w:ind w:left="1416" w:hanging="1416"/>
        <w:jc w:val="both"/>
      </w:pPr>
      <w:r w:rsidRPr="00B177B5">
        <w:rPr>
          <w:b/>
          <w:u w:val="single"/>
        </w:rPr>
        <w:t>Article n°3 :</w:t>
      </w:r>
      <w:r w:rsidRPr="00B177B5">
        <w:t xml:space="preserve"> </w:t>
      </w:r>
      <w:r w:rsidRPr="00B177B5">
        <w:tab/>
        <w:t xml:space="preserve">Le challenge s’adresse aux licencié(e)s des catégories </w:t>
      </w:r>
      <w:r w:rsidR="004569BF">
        <w:t>U7 à U15</w:t>
      </w:r>
      <w:r w:rsidRPr="00B177B5">
        <w:t>.</w:t>
      </w:r>
    </w:p>
    <w:p w14:paraId="69714552" w14:textId="77777777" w:rsidR="00B177B5" w:rsidRPr="00B177B5" w:rsidRDefault="00B177B5" w:rsidP="00693FEC">
      <w:pPr>
        <w:jc w:val="both"/>
      </w:pPr>
    </w:p>
    <w:p w14:paraId="397D5C7E" w14:textId="0796EE7B" w:rsidR="00B177B5" w:rsidRPr="00B177B5" w:rsidRDefault="00B177B5" w:rsidP="00693FEC">
      <w:pPr>
        <w:ind w:left="1416" w:hanging="1416"/>
        <w:jc w:val="both"/>
      </w:pPr>
      <w:r w:rsidRPr="00B177B5">
        <w:rPr>
          <w:b/>
          <w:u w:val="single"/>
        </w:rPr>
        <w:t>Article n°4 :</w:t>
      </w:r>
      <w:r w:rsidRPr="00B177B5">
        <w:t xml:space="preserve"> </w:t>
      </w:r>
      <w:r w:rsidRPr="00B177B5">
        <w:tab/>
        <w:t>Toutes les épreuves (route et piste) organisées par les clubs du CD67 et du CD68 pendant la saison 202</w:t>
      </w:r>
      <w:r w:rsidR="00D54EE7">
        <w:t>5</w:t>
      </w:r>
      <w:r w:rsidRPr="00B177B5">
        <w:t xml:space="preserve"> sont retenues pour le classement du challenge.</w:t>
      </w:r>
    </w:p>
    <w:p w14:paraId="1952115D" w14:textId="77777777" w:rsidR="00B177B5" w:rsidRPr="00B177B5" w:rsidRDefault="00B177B5" w:rsidP="00693FEC">
      <w:pPr>
        <w:jc w:val="both"/>
      </w:pPr>
    </w:p>
    <w:p w14:paraId="7C70CA1D" w14:textId="77777777" w:rsidR="00B177B5" w:rsidRPr="00B177B5" w:rsidRDefault="00B177B5" w:rsidP="00693FEC">
      <w:pPr>
        <w:ind w:left="1416" w:hanging="1416"/>
        <w:jc w:val="both"/>
      </w:pPr>
      <w:r w:rsidRPr="00B177B5">
        <w:rPr>
          <w:b/>
          <w:u w:val="single"/>
        </w:rPr>
        <w:t>Article n°5 :</w:t>
      </w:r>
      <w:r w:rsidRPr="00B177B5">
        <w:t xml:space="preserve"> </w:t>
      </w:r>
      <w:r w:rsidRPr="00B177B5">
        <w:tab/>
        <w:t>Les classements</w:t>
      </w:r>
      <w:r w:rsidRPr="00B177B5">
        <w:rPr>
          <w:b/>
        </w:rPr>
        <w:t xml:space="preserve"> </w:t>
      </w:r>
      <w:r w:rsidRPr="00B177B5">
        <w:t xml:space="preserve">seront effectués par le CLAC. Ils seront mis en ligne sur les sites Internet des Comités dans la semaine qui suit chaque épreuve. </w:t>
      </w:r>
    </w:p>
    <w:p w14:paraId="0E06B69F" w14:textId="77777777" w:rsidR="00B177B5" w:rsidRPr="00B177B5" w:rsidRDefault="00B177B5" w:rsidP="00B177B5">
      <w:pPr>
        <w:numPr>
          <w:ilvl w:val="0"/>
          <w:numId w:val="1"/>
        </w:numPr>
      </w:pPr>
      <w:r w:rsidRPr="00B177B5">
        <w:rPr>
          <w:b/>
          <w:u w:val="single"/>
        </w:rPr>
        <w:t>Classement individuel :</w:t>
      </w:r>
      <w:r w:rsidRPr="00B177B5">
        <w:rPr>
          <w:b/>
        </w:rPr>
        <w:t xml:space="preserve"> </w:t>
      </w:r>
      <w:r w:rsidRPr="00B177B5">
        <w:t>les points attribués sont :</w:t>
      </w:r>
    </w:p>
    <w:p w14:paraId="32989D72" w14:textId="77777777" w:rsidR="00B177B5" w:rsidRPr="00B177B5" w:rsidRDefault="00B177B5" w:rsidP="00B177B5"/>
    <w:tbl>
      <w:tblPr>
        <w:tblW w:w="103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32"/>
        <w:gridCol w:w="1232"/>
        <w:gridCol w:w="1232"/>
        <w:gridCol w:w="1232"/>
        <w:gridCol w:w="850"/>
        <w:gridCol w:w="1149"/>
        <w:gridCol w:w="1149"/>
        <w:gridCol w:w="1149"/>
        <w:gridCol w:w="1150"/>
      </w:tblGrid>
      <w:tr w:rsidR="00B177B5" w:rsidRPr="00B177B5" w14:paraId="173FAB24" w14:textId="77777777" w:rsidTr="00B177B5">
        <w:trPr>
          <w:trHeight w:val="699"/>
          <w:jc w:val="center"/>
        </w:trPr>
        <w:tc>
          <w:tcPr>
            <w:tcW w:w="4928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6A6A6"/>
            <w:vAlign w:val="center"/>
          </w:tcPr>
          <w:p w14:paraId="23DCF449" w14:textId="77777777" w:rsidR="00B177B5" w:rsidRPr="00B177B5" w:rsidRDefault="00B177B5" w:rsidP="00B177B5">
            <w:pPr>
              <w:spacing w:after="0"/>
              <w:jc w:val="center"/>
              <w:rPr>
                <w:b/>
              </w:rPr>
            </w:pPr>
            <w:r w:rsidRPr="00B177B5">
              <w:rPr>
                <w:b/>
              </w:rPr>
              <w:t>BARÈME</w:t>
            </w:r>
          </w:p>
          <w:p w14:paraId="6E944E23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CONCOURS (2 épreuves ou +)</w:t>
            </w:r>
          </w:p>
        </w:tc>
        <w:tc>
          <w:tcPr>
            <w:tcW w:w="85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4A8688B4" w14:textId="77777777" w:rsidR="00B177B5" w:rsidRPr="00B177B5" w:rsidRDefault="00B177B5" w:rsidP="00B177B5">
            <w:pPr>
              <w:spacing w:after="0"/>
              <w:jc w:val="center"/>
            </w:pPr>
          </w:p>
        </w:tc>
        <w:tc>
          <w:tcPr>
            <w:tcW w:w="4597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6A6A6"/>
            <w:vAlign w:val="center"/>
          </w:tcPr>
          <w:p w14:paraId="26374220" w14:textId="77777777" w:rsidR="00B177B5" w:rsidRPr="00B177B5" w:rsidRDefault="00B177B5" w:rsidP="00B177B5">
            <w:pPr>
              <w:spacing w:after="0"/>
              <w:jc w:val="center"/>
              <w:rPr>
                <w:b/>
              </w:rPr>
            </w:pPr>
            <w:r w:rsidRPr="00B177B5">
              <w:rPr>
                <w:b/>
              </w:rPr>
              <w:t>BARÈME</w:t>
            </w:r>
          </w:p>
          <w:p w14:paraId="30F08C35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COURSE</w:t>
            </w:r>
          </w:p>
        </w:tc>
      </w:tr>
      <w:tr w:rsidR="00B177B5" w:rsidRPr="00B177B5" w14:paraId="7EEAF9CB" w14:textId="77777777" w:rsidTr="00B177B5">
        <w:trPr>
          <w:trHeight w:val="417"/>
          <w:jc w:val="center"/>
        </w:trPr>
        <w:tc>
          <w:tcPr>
            <w:tcW w:w="123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14:paraId="00954E69" w14:textId="77777777" w:rsidR="00B177B5" w:rsidRPr="00B177B5" w:rsidRDefault="00B177B5" w:rsidP="00B177B5">
            <w:pPr>
              <w:spacing w:after="0"/>
              <w:jc w:val="center"/>
              <w:rPr>
                <w:b/>
              </w:rPr>
            </w:pPr>
            <w:r w:rsidRPr="00B177B5">
              <w:rPr>
                <w:b/>
              </w:rPr>
              <w:t>Places</w:t>
            </w:r>
          </w:p>
        </w:tc>
        <w:tc>
          <w:tcPr>
            <w:tcW w:w="12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7AEDCCCF" w14:textId="77777777" w:rsidR="00B177B5" w:rsidRPr="00B177B5" w:rsidRDefault="00B177B5" w:rsidP="00B177B5">
            <w:pPr>
              <w:spacing w:after="0"/>
              <w:jc w:val="center"/>
              <w:rPr>
                <w:b/>
              </w:rPr>
            </w:pPr>
            <w:r w:rsidRPr="00B177B5">
              <w:rPr>
                <w:b/>
              </w:rPr>
              <w:t>Points</w:t>
            </w:r>
          </w:p>
        </w:tc>
        <w:tc>
          <w:tcPr>
            <w:tcW w:w="1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14:paraId="0FD72A06" w14:textId="77777777" w:rsidR="00B177B5" w:rsidRPr="00B177B5" w:rsidRDefault="00B177B5" w:rsidP="00B177B5">
            <w:pPr>
              <w:spacing w:after="0"/>
              <w:jc w:val="center"/>
              <w:rPr>
                <w:b/>
              </w:rPr>
            </w:pPr>
            <w:r w:rsidRPr="00B177B5">
              <w:rPr>
                <w:b/>
              </w:rPr>
              <w:t>Places</w:t>
            </w:r>
          </w:p>
        </w:tc>
        <w:tc>
          <w:tcPr>
            <w:tcW w:w="1232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4C73DAC1" w14:textId="77777777" w:rsidR="00B177B5" w:rsidRPr="00B177B5" w:rsidRDefault="00B177B5" w:rsidP="00B177B5">
            <w:pPr>
              <w:spacing w:after="0"/>
              <w:jc w:val="center"/>
              <w:rPr>
                <w:b/>
              </w:rPr>
            </w:pPr>
            <w:r w:rsidRPr="00B177B5">
              <w:rPr>
                <w:b/>
              </w:rPr>
              <w:t>Points</w:t>
            </w:r>
          </w:p>
        </w:tc>
        <w:tc>
          <w:tcPr>
            <w:tcW w:w="85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139C0F42" w14:textId="77777777" w:rsidR="00B177B5" w:rsidRPr="00B177B5" w:rsidRDefault="00B177B5" w:rsidP="00B177B5">
            <w:pPr>
              <w:spacing w:after="0"/>
              <w:jc w:val="center"/>
            </w:pPr>
          </w:p>
        </w:tc>
        <w:tc>
          <w:tcPr>
            <w:tcW w:w="1149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021517" w14:textId="77777777" w:rsidR="00B177B5" w:rsidRPr="00B177B5" w:rsidRDefault="00B177B5" w:rsidP="00B177B5">
            <w:pPr>
              <w:spacing w:after="0"/>
              <w:jc w:val="center"/>
              <w:rPr>
                <w:b/>
              </w:rPr>
            </w:pPr>
            <w:r w:rsidRPr="00B177B5">
              <w:rPr>
                <w:b/>
              </w:rPr>
              <w:t>Places</w:t>
            </w:r>
          </w:p>
        </w:tc>
        <w:tc>
          <w:tcPr>
            <w:tcW w:w="114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1BF00373" w14:textId="77777777" w:rsidR="00B177B5" w:rsidRPr="00B177B5" w:rsidRDefault="00B177B5" w:rsidP="00B177B5">
            <w:pPr>
              <w:spacing w:after="0"/>
              <w:jc w:val="center"/>
              <w:rPr>
                <w:b/>
              </w:rPr>
            </w:pPr>
            <w:r w:rsidRPr="00B177B5">
              <w:rPr>
                <w:b/>
              </w:rPr>
              <w:t>Points</w:t>
            </w:r>
          </w:p>
        </w:tc>
        <w:tc>
          <w:tcPr>
            <w:tcW w:w="11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C1226D" w14:textId="77777777" w:rsidR="00B177B5" w:rsidRPr="00B177B5" w:rsidRDefault="00B177B5" w:rsidP="00B177B5">
            <w:pPr>
              <w:spacing w:after="0"/>
              <w:jc w:val="center"/>
              <w:rPr>
                <w:b/>
              </w:rPr>
            </w:pPr>
            <w:r w:rsidRPr="00B177B5">
              <w:rPr>
                <w:b/>
              </w:rPr>
              <w:t>Places</w:t>
            </w:r>
          </w:p>
        </w:tc>
        <w:tc>
          <w:tcPr>
            <w:tcW w:w="11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49528CA9" w14:textId="77777777" w:rsidR="00B177B5" w:rsidRPr="00B177B5" w:rsidRDefault="00B177B5" w:rsidP="00B177B5">
            <w:pPr>
              <w:spacing w:after="0"/>
              <w:jc w:val="center"/>
              <w:rPr>
                <w:b/>
              </w:rPr>
            </w:pPr>
            <w:r w:rsidRPr="00B177B5">
              <w:rPr>
                <w:b/>
              </w:rPr>
              <w:t>Points</w:t>
            </w:r>
          </w:p>
        </w:tc>
      </w:tr>
      <w:tr w:rsidR="00B177B5" w:rsidRPr="00B177B5" w14:paraId="591C692E" w14:textId="77777777" w:rsidTr="00B177B5">
        <w:trPr>
          <w:jc w:val="center"/>
        </w:trPr>
        <w:tc>
          <w:tcPr>
            <w:tcW w:w="1232" w:type="dxa"/>
            <w:tcBorders>
              <w:top w:val="single" w:sz="12" w:space="0" w:color="000000"/>
              <w:left w:val="single" w:sz="18" w:space="0" w:color="000000"/>
            </w:tcBorders>
            <w:vAlign w:val="center"/>
          </w:tcPr>
          <w:p w14:paraId="177DEF1D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1</w:t>
            </w:r>
            <w:r w:rsidRPr="00B177B5">
              <w:rPr>
                <w:vertAlign w:val="superscript"/>
              </w:rPr>
              <w:t>er</w:t>
            </w:r>
          </w:p>
        </w:tc>
        <w:tc>
          <w:tcPr>
            <w:tcW w:w="1232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554AE381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70 pts</w:t>
            </w:r>
          </w:p>
        </w:tc>
        <w:tc>
          <w:tcPr>
            <w:tcW w:w="1232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3506C001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16</w:t>
            </w:r>
            <w:r w:rsidRPr="00B177B5">
              <w:rPr>
                <w:vertAlign w:val="superscript"/>
              </w:rPr>
              <w:t>ème</w:t>
            </w:r>
          </w:p>
        </w:tc>
        <w:tc>
          <w:tcPr>
            <w:tcW w:w="1232" w:type="dxa"/>
            <w:tcBorders>
              <w:top w:val="single" w:sz="12" w:space="0" w:color="000000"/>
              <w:right w:val="single" w:sz="18" w:space="0" w:color="000000"/>
            </w:tcBorders>
            <w:vAlign w:val="center"/>
          </w:tcPr>
          <w:p w14:paraId="5F00AEAB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30 pts</w:t>
            </w:r>
          </w:p>
        </w:tc>
        <w:tc>
          <w:tcPr>
            <w:tcW w:w="85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3839BAD3" w14:textId="77777777" w:rsidR="00B177B5" w:rsidRPr="00B177B5" w:rsidRDefault="00B177B5" w:rsidP="00B177B5">
            <w:pPr>
              <w:spacing w:after="0"/>
              <w:jc w:val="center"/>
            </w:pPr>
          </w:p>
        </w:tc>
        <w:tc>
          <w:tcPr>
            <w:tcW w:w="1149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10F4A" w14:textId="77777777" w:rsidR="00B177B5" w:rsidRPr="00B177B5" w:rsidRDefault="00B177B5" w:rsidP="00B177B5">
            <w:pPr>
              <w:spacing w:after="0"/>
              <w:jc w:val="center"/>
              <w:rPr>
                <w:lang w:val="de-DE"/>
              </w:rPr>
            </w:pPr>
            <w:r w:rsidRPr="00B177B5">
              <w:rPr>
                <w:lang w:val="de-DE"/>
              </w:rPr>
              <w:t>1</w:t>
            </w:r>
            <w:r w:rsidRPr="00B177B5">
              <w:rPr>
                <w:vertAlign w:val="superscript"/>
                <w:lang w:val="de-DE"/>
              </w:rPr>
              <w:t>er</w:t>
            </w:r>
          </w:p>
        </w:tc>
        <w:tc>
          <w:tcPr>
            <w:tcW w:w="11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E744D2C" w14:textId="77777777" w:rsidR="00B177B5" w:rsidRPr="00B177B5" w:rsidRDefault="00B177B5" w:rsidP="00B177B5">
            <w:pPr>
              <w:spacing w:after="0"/>
              <w:jc w:val="center"/>
              <w:rPr>
                <w:lang w:val="de-DE"/>
              </w:rPr>
            </w:pPr>
            <w:r w:rsidRPr="00B177B5">
              <w:rPr>
                <w:lang w:val="de-DE"/>
              </w:rPr>
              <w:t xml:space="preserve">35 </w:t>
            </w:r>
            <w:proofErr w:type="spellStart"/>
            <w:r w:rsidRPr="00B177B5">
              <w:rPr>
                <w:lang w:val="de-DE"/>
              </w:rPr>
              <w:t>pts</w:t>
            </w:r>
            <w:proofErr w:type="spellEnd"/>
          </w:p>
        </w:tc>
        <w:tc>
          <w:tcPr>
            <w:tcW w:w="114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148CE" w14:textId="77777777" w:rsidR="00B177B5" w:rsidRPr="00B177B5" w:rsidRDefault="00B177B5" w:rsidP="00B177B5">
            <w:pPr>
              <w:spacing w:after="0"/>
              <w:jc w:val="center"/>
              <w:rPr>
                <w:lang w:val="de-DE"/>
              </w:rPr>
            </w:pPr>
            <w:r w:rsidRPr="00B177B5">
              <w:rPr>
                <w:lang w:val="de-DE"/>
              </w:rPr>
              <w:t>16</w:t>
            </w:r>
            <w:r w:rsidRPr="00B177B5">
              <w:rPr>
                <w:vertAlign w:val="superscript"/>
                <w:lang w:val="de-DE"/>
              </w:rPr>
              <w:t>ème</w:t>
            </w:r>
          </w:p>
        </w:tc>
        <w:tc>
          <w:tcPr>
            <w:tcW w:w="11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812ED0B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15 pts</w:t>
            </w:r>
          </w:p>
        </w:tc>
      </w:tr>
      <w:tr w:rsidR="00B177B5" w:rsidRPr="00B177B5" w14:paraId="5D2C23A2" w14:textId="77777777" w:rsidTr="00B177B5">
        <w:trPr>
          <w:jc w:val="center"/>
        </w:trPr>
        <w:tc>
          <w:tcPr>
            <w:tcW w:w="1232" w:type="dxa"/>
            <w:tcBorders>
              <w:left w:val="single" w:sz="18" w:space="0" w:color="000000"/>
            </w:tcBorders>
            <w:vAlign w:val="center"/>
          </w:tcPr>
          <w:p w14:paraId="31FBEDAB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2</w:t>
            </w:r>
            <w:r w:rsidRPr="00B177B5">
              <w:rPr>
                <w:vertAlign w:val="superscript"/>
              </w:rPr>
              <w:t>ème</w:t>
            </w:r>
          </w:p>
        </w:tc>
        <w:tc>
          <w:tcPr>
            <w:tcW w:w="1232" w:type="dxa"/>
            <w:tcBorders>
              <w:right w:val="single" w:sz="12" w:space="0" w:color="000000"/>
            </w:tcBorders>
            <w:vAlign w:val="center"/>
          </w:tcPr>
          <w:p w14:paraId="28D97870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64 pts</w:t>
            </w:r>
          </w:p>
        </w:tc>
        <w:tc>
          <w:tcPr>
            <w:tcW w:w="1232" w:type="dxa"/>
            <w:tcBorders>
              <w:left w:val="single" w:sz="12" w:space="0" w:color="000000"/>
            </w:tcBorders>
            <w:vAlign w:val="center"/>
          </w:tcPr>
          <w:p w14:paraId="39EE26D2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17</w:t>
            </w:r>
            <w:r w:rsidRPr="00B177B5">
              <w:rPr>
                <w:vertAlign w:val="superscript"/>
              </w:rPr>
              <w:t>ème</w:t>
            </w:r>
          </w:p>
        </w:tc>
        <w:tc>
          <w:tcPr>
            <w:tcW w:w="1232" w:type="dxa"/>
            <w:tcBorders>
              <w:right w:val="single" w:sz="18" w:space="0" w:color="000000"/>
            </w:tcBorders>
            <w:vAlign w:val="center"/>
          </w:tcPr>
          <w:p w14:paraId="005420BB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28 pts</w:t>
            </w:r>
          </w:p>
        </w:tc>
        <w:tc>
          <w:tcPr>
            <w:tcW w:w="85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367862A0" w14:textId="77777777" w:rsidR="00B177B5" w:rsidRPr="00B177B5" w:rsidRDefault="00B177B5" w:rsidP="00B177B5">
            <w:pPr>
              <w:spacing w:after="0"/>
              <w:jc w:val="center"/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C72E9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2</w:t>
            </w:r>
            <w:r w:rsidRPr="00B177B5">
              <w:rPr>
                <w:vertAlign w:val="superscript"/>
              </w:rPr>
              <w:t>ème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2813441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32 pts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E72C3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17</w:t>
            </w:r>
            <w:r w:rsidRPr="00B177B5">
              <w:rPr>
                <w:vertAlign w:val="superscript"/>
              </w:rPr>
              <w:t>ème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24571D1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14 pts</w:t>
            </w:r>
          </w:p>
        </w:tc>
      </w:tr>
      <w:tr w:rsidR="00B177B5" w:rsidRPr="00B177B5" w14:paraId="3EDF6B34" w14:textId="77777777" w:rsidTr="00B177B5">
        <w:trPr>
          <w:jc w:val="center"/>
        </w:trPr>
        <w:tc>
          <w:tcPr>
            <w:tcW w:w="1232" w:type="dxa"/>
            <w:tcBorders>
              <w:left w:val="single" w:sz="18" w:space="0" w:color="000000"/>
            </w:tcBorders>
            <w:vAlign w:val="center"/>
          </w:tcPr>
          <w:p w14:paraId="015FED59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3</w:t>
            </w:r>
            <w:r w:rsidRPr="00B177B5">
              <w:rPr>
                <w:vertAlign w:val="superscript"/>
              </w:rPr>
              <w:t>ème</w:t>
            </w:r>
          </w:p>
        </w:tc>
        <w:tc>
          <w:tcPr>
            <w:tcW w:w="1232" w:type="dxa"/>
            <w:tcBorders>
              <w:right w:val="single" w:sz="12" w:space="0" w:color="000000"/>
            </w:tcBorders>
            <w:vAlign w:val="center"/>
          </w:tcPr>
          <w:p w14:paraId="58212D99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60 pts</w:t>
            </w:r>
          </w:p>
        </w:tc>
        <w:tc>
          <w:tcPr>
            <w:tcW w:w="1232" w:type="dxa"/>
            <w:tcBorders>
              <w:left w:val="single" w:sz="12" w:space="0" w:color="000000"/>
            </w:tcBorders>
            <w:vAlign w:val="center"/>
          </w:tcPr>
          <w:p w14:paraId="0BDF1E41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18</w:t>
            </w:r>
            <w:r w:rsidRPr="00B177B5">
              <w:rPr>
                <w:vertAlign w:val="superscript"/>
              </w:rPr>
              <w:t>ème</w:t>
            </w:r>
          </w:p>
        </w:tc>
        <w:tc>
          <w:tcPr>
            <w:tcW w:w="1232" w:type="dxa"/>
            <w:tcBorders>
              <w:right w:val="single" w:sz="18" w:space="0" w:color="000000"/>
            </w:tcBorders>
            <w:vAlign w:val="center"/>
          </w:tcPr>
          <w:p w14:paraId="09985020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26 pts</w:t>
            </w:r>
          </w:p>
        </w:tc>
        <w:tc>
          <w:tcPr>
            <w:tcW w:w="85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33468B0E" w14:textId="77777777" w:rsidR="00B177B5" w:rsidRPr="00B177B5" w:rsidRDefault="00B177B5" w:rsidP="00B177B5">
            <w:pPr>
              <w:spacing w:after="0"/>
              <w:jc w:val="center"/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1711A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3</w:t>
            </w:r>
            <w:r w:rsidRPr="00B177B5">
              <w:rPr>
                <w:vertAlign w:val="superscript"/>
              </w:rPr>
              <w:t>ème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36CC431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30 pts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F6C28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18</w:t>
            </w:r>
            <w:r w:rsidRPr="00B177B5">
              <w:rPr>
                <w:vertAlign w:val="superscript"/>
              </w:rPr>
              <w:t>ème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AD52AFF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13 pts</w:t>
            </w:r>
          </w:p>
        </w:tc>
      </w:tr>
      <w:tr w:rsidR="00B177B5" w:rsidRPr="00B177B5" w14:paraId="0ED355B4" w14:textId="77777777" w:rsidTr="00B177B5">
        <w:trPr>
          <w:jc w:val="center"/>
        </w:trPr>
        <w:tc>
          <w:tcPr>
            <w:tcW w:w="1232" w:type="dxa"/>
            <w:tcBorders>
              <w:left w:val="single" w:sz="18" w:space="0" w:color="000000"/>
            </w:tcBorders>
            <w:vAlign w:val="center"/>
          </w:tcPr>
          <w:p w14:paraId="1C207951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4</w:t>
            </w:r>
            <w:r w:rsidRPr="00B177B5">
              <w:rPr>
                <w:vertAlign w:val="superscript"/>
              </w:rPr>
              <w:t>ème</w:t>
            </w:r>
          </w:p>
        </w:tc>
        <w:tc>
          <w:tcPr>
            <w:tcW w:w="1232" w:type="dxa"/>
            <w:tcBorders>
              <w:right w:val="single" w:sz="12" w:space="0" w:color="000000"/>
            </w:tcBorders>
            <w:vAlign w:val="center"/>
          </w:tcPr>
          <w:p w14:paraId="24DAE095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56 pts</w:t>
            </w:r>
          </w:p>
        </w:tc>
        <w:tc>
          <w:tcPr>
            <w:tcW w:w="1232" w:type="dxa"/>
            <w:tcBorders>
              <w:left w:val="single" w:sz="12" w:space="0" w:color="000000"/>
            </w:tcBorders>
            <w:vAlign w:val="center"/>
          </w:tcPr>
          <w:p w14:paraId="7BE68AE4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19</w:t>
            </w:r>
            <w:r w:rsidRPr="00B177B5">
              <w:rPr>
                <w:vertAlign w:val="superscript"/>
              </w:rPr>
              <w:t>ème</w:t>
            </w:r>
          </w:p>
        </w:tc>
        <w:tc>
          <w:tcPr>
            <w:tcW w:w="1232" w:type="dxa"/>
            <w:tcBorders>
              <w:right w:val="single" w:sz="18" w:space="0" w:color="000000"/>
            </w:tcBorders>
            <w:vAlign w:val="center"/>
          </w:tcPr>
          <w:p w14:paraId="566B5A11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24 pts</w:t>
            </w:r>
          </w:p>
        </w:tc>
        <w:tc>
          <w:tcPr>
            <w:tcW w:w="85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6F6B2726" w14:textId="77777777" w:rsidR="00B177B5" w:rsidRPr="00B177B5" w:rsidRDefault="00B177B5" w:rsidP="00B177B5">
            <w:pPr>
              <w:spacing w:after="0"/>
              <w:jc w:val="center"/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9C8FF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4</w:t>
            </w:r>
            <w:r w:rsidRPr="00B177B5">
              <w:rPr>
                <w:vertAlign w:val="superscript"/>
              </w:rPr>
              <w:t>ème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430E9ED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28 pts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B1CB6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19</w:t>
            </w:r>
            <w:r w:rsidRPr="00B177B5">
              <w:rPr>
                <w:vertAlign w:val="superscript"/>
              </w:rPr>
              <w:t>ème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AD9565F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12 pts</w:t>
            </w:r>
          </w:p>
        </w:tc>
      </w:tr>
      <w:tr w:rsidR="00B177B5" w:rsidRPr="00B177B5" w14:paraId="2D98142C" w14:textId="77777777" w:rsidTr="00B177B5">
        <w:trPr>
          <w:jc w:val="center"/>
        </w:trPr>
        <w:tc>
          <w:tcPr>
            <w:tcW w:w="1232" w:type="dxa"/>
            <w:tcBorders>
              <w:left w:val="single" w:sz="18" w:space="0" w:color="000000"/>
            </w:tcBorders>
            <w:vAlign w:val="center"/>
          </w:tcPr>
          <w:p w14:paraId="5C8B900A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5</w:t>
            </w:r>
            <w:r w:rsidRPr="00B177B5">
              <w:rPr>
                <w:vertAlign w:val="superscript"/>
              </w:rPr>
              <w:t>ème</w:t>
            </w:r>
          </w:p>
        </w:tc>
        <w:tc>
          <w:tcPr>
            <w:tcW w:w="1232" w:type="dxa"/>
            <w:tcBorders>
              <w:right w:val="single" w:sz="12" w:space="0" w:color="000000"/>
            </w:tcBorders>
            <w:vAlign w:val="center"/>
          </w:tcPr>
          <w:p w14:paraId="7121AB91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52 pts</w:t>
            </w:r>
          </w:p>
        </w:tc>
        <w:tc>
          <w:tcPr>
            <w:tcW w:w="1232" w:type="dxa"/>
            <w:tcBorders>
              <w:left w:val="single" w:sz="12" w:space="0" w:color="000000"/>
            </w:tcBorders>
            <w:vAlign w:val="center"/>
          </w:tcPr>
          <w:p w14:paraId="33BFD502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20</w:t>
            </w:r>
            <w:r w:rsidRPr="00B177B5">
              <w:rPr>
                <w:vertAlign w:val="superscript"/>
              </w:rPr>
              <w:t>ème</w:t>
            </w:r>
          </w:p>
        </w:tc>
        <w:tc>
          <w:tcPr>
            <w:tcW w:w="1232" w:type="dxa"/>
            <w:tcBorders>
              <w:right w:val="single" w:sz="18" w:space="0" w:color="000000"/>
            </w:tcBorders>
            <w:vAlign w:val="center"/>
          </w:tcPr>
          <w:p w14:paraId="615B86F7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22 pts</w:t>
            </w:r>
          </w:p>
        </w:tc>
        <w:tc>
          <w:tcPr>
            <w:tcW w:w="85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0F559863" w14:textId="77777777" w:rsidR="00B177B5" w:rsidRPr="00B177B5" w:rsidRDefault="00B177B5" w:rsidP="00B177B5">
            <w:pPr>
              <w:spacing w:after="0"/>
              <w:jc w:val="center"/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3BB98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5</w:t>
            </w:r>
            <w:r w:rsidRPr="00B177B5">
              <w:rPr>
                <w:vertAlign w:val="superscript"/>
              </w:rPr>
              <w:t>ème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D00A7D0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26 pts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29821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20</w:t>
            </w:r>
            <w:r w:rsidRPr="00B177B5">
              <w:rPr>
                <w:vertAlign w:val="superscript"/>
              </w:rPr>
              <w:t>ème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902DAFD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11 pts</w:t>
            </w:r>
          </w:p>
        </w:tc>
      </w:tr>
      <w:tr w:rsidR="00B177B5" w:rsidRPr="00B177B5" w14:paraId="003852DE" w14:textId="77777777" w:rsidTr="00B177B5">
        <w:trPr>
          <w:jc w:val="center"/>
        </w:trPr>
        <w:tc>
          <w:tcPr>
            <w:tcW w:w="1232" w:type="dxa"/>
            <w:tcBorders>
              <w:left w:val="single" w:sz="18" w:space="0" w:color="000000"/>
            </w:tcBorders>
            <w:vAlign w:val="center"/>
          </w:tcPr>
          <w:p w14:paraId="3E4AA3EA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6</w:t>
            </w:r>
            <w:r w:rsidRPr="00B177B5">
              <w:rPr>
                <w:vertAlign w:val="superscript"/>
              </w:rPr>
              <w:t>ème</w:t>
            </w:r>
          </w:p>
        </w:tc>
        <w:tc>
          <w:tcPr>
            <w:tcW w:w="1232" w:type="dxa"/>
            <w:tcBorders>
              <w:right w:val="single" w:sz="12" w:space="0" w:color="000000"/>
            </w:tcBorders>
            <w:vAlign w:val="center"/>
          </w:tcPr>
          <w:p w14:paraId="507F303B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50 pts</w:t>
            </w:r>
          </w:p>
        </w:tc>
        <w:tc>
          <w:tcPr>
            <w:tcW w:w="1232" w:type="dxa"/>
            <w:tcBorders>
              <w:left w:val="single" w:sz="12" w:space="0" w:color="000000"/>
            </w:tcBorders>
            <w:vAlign w:val="center"/>
          </w:tcPr>
          <w:p w14:paraId="3A6A3AAD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21</w:t>
            </w:r>
            <w:r w:rsidRPr="00B177B5">
              <w:rPr>
                <w:vertAlign w:val="superscript"/>
              </w:rPr>
              <w:t>ème</w:t>
            </w:r>
          </w:p>
        </w:tc>
        <w:tc>
          <w:tcPr>
            <w:tcW w:w="1232" w:type="dxa"/>
            <w:tcBorders>
              <w:right w:val="single" w:sz="18" w:space="0" w:color="000000"/>
            </w:tcBorders>
            <w:vAlign w:val="center"/>
          </w:tcPr>
          <w:p w14:paraId="1859C043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20 pts</w:t>
            </w:r>
          </w:p>
        </w:tc>
        <w:tc>
          <w:tcPr>
            <w:tcW w:w="85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463193C5" w14:textId="77777777" w:rsidR="00B177B5" w:rsidRPr="00B177B5" w:rsidRDefault="00B177B5" w:rsidP="00B177B5">
            <w:pPr>
              <w:spacing w:after="0"/>
              <w:jc w:val="center"/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EC6B4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6</w:t>
            </w:r>
            <w:r w:rsidRPr="00B177B5">
              <w:rPr>
                <w:vertAlign w:val="superscript"/>
              </w:rPr>
              <w:t>ème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719D4F0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25 pts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AC43F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21</w:t>
            </w:r>
            <w:r w:rsidRPr="00B177B5">
              <w:rPr>
                <w:vertAlign w:val="superscript"/>
              </w:rPr>
              <w:t>ème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9175C2F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10 pts</w:t>
            </w:r>
          </w:p>
        </w:tc>
      </w:tr>
      <w:tr w:rsidR="00B177B5" w:rsidRPr="00B177B5" w14:paraId="75794A2F" w14:textId="77777777" w:rsidTr="00B177B5">
        <w:trPr>
          <w:jc w:val="center"/>
        </w:trPr>
        <w:tc>
          <w:tcPr>
            <w:tcW w:w="1232" w:type="dxa"/>
            <w:tcBorders>
              <w:left w:val="single" w:sz="18" w:space="0" w:color="000000"/>
            </w:tcBorders>
            <w:vAlign w:val="center"/>
          </w:tcPr>
          <w:p w14:paraId="0BCFAF52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7</w:t>
            </w:r>
            <w:r w:rsidRPr="00B177B5">
              <w:rPr>
                <w:vertAlign w:val="superscript"/>
              </w:rPr>
              <w:t>ème</w:t>
            </w:r>
          </w:p>
        </w:tc>
        <w:tc>
          <w:tcPr>
            <w:tcW w:w="1232" w:type="dxa"/>
            <w:tcBorders>
              <w:right w:val="single" w:sz="12" w:space="0" w:color="000000"/>
            </w:tcBorders>
            <w:vAlign w:val="center"/>
          </w:tcPr>
          <w:p w14:paraId="398597C3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48 pts</w:t>
            </w:r>
          </w:p>
        </w:tc>
        <w:tc>
          <w:tcPr>
            <w:tcW w:w="1232" w:type="dxa"/>
            <w:tcBorders>
              <w:left w:val="single" w:sz="12" w:space="0" w:color="000000"/>
            </w:tcBorders>
            <w:vAlign w:val="center"/>
          </w:tcPr>
          <w:p w14:paraId="551BD3D1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22</w:t>
            </w:r>
            <w:r w:rsidRPr="00B177B5">
              <w:rPr>
                <w:vertAlign w:val="superscript"/>
              </w:rPr>
              <w:t>ème</w:t>
            </w:r>
          </w:p>
        </w:tc>
        <w:tc>
          <w:tcPr>
            <w:tcW w:w="1232" w:type="dxa"/>
            <w:tcBorders>
              <w:right w:val="single" w:sz="18" w:space="0" w:color="000000"/>
            </w:tcBorders>
            <w:vAlign w:val="center"/>
          </w:tcPr>
          <w:p w14:paraId="2799EE7D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18 pts</w:t>
            </w:r>
          </w:p>
        </w:tc>
        <w:tc>
          <w:tcPr>
            <w:tcW w:w="85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575F0B06" w14:textId="77777777" w:rsidR="00B177B5" w:rsidRPr="00B177B5" w:rsidRDefault="00B177B5" w:rsidP="00B177B5">
            <w:pPr>
              <w:spacing w:after="0"/>
              <w:jc w:val="center"/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6C84F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7</w:t>
            </w:r>
            <w:r w:rsidRPr="00B177B5">
              <w:rPr>
                <w:vertAlign w:val="superscript"/>
              </w:rPr>
              <w:t>ème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4AF6473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24 pts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D8365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22</w:t>
            </w:r>
            <w:r w:rsidRPr="00B177B5">
              <w:rPr>
                <w:vertAlign w:val="superscript"/>
              </w:rPr>
              <w:t>ème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69677A9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9 pts</w:t>
            </w:r>
          </w:p>
        </w:tc>
      </w:tr>
      <w:tr w:rsidR="00B177B5" w:rsidRPr="00B177B5" w14:paraId="338133E0" w14:textId="77777777" w:rsidTr="00B177B5">
        <w:trPr>
          <w:jc w:val="center"/>
        </w:trPr>
        <w:tc>
          <w:tcPr>
            <w:tcW w:w="1232" w:type="dxa"/>
            <w:tcBorders>
              <w:left w:val="single" w:sz="18" w:space="0" w:color="000000"/>
            </w:tcBorders>
            <w:vAlign w:val="center"/>
          </w:tcPr>
          <w:p w14:paraId="491FEB54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8</w:t>
            </w:r>
            <w:r w:rsidRPr="00B177B5">
              <w:rPr>
                <w:vertAlign w:val="superscript"/>
              </w:rPr>
              <w:t>ème</w:t>
            </w:r>
          </w:p>
        </w:tc>
        <w:tc>
          <w:tcPr>
            <w:tcW w:w="1232" w:type="dxa"/>
            <w:tcBorders>
              <w:right w:val="single" w:sz="12" w:space="0" w:color="000000"/>
            </w:tcBorders>
            <w:vAlign w:val="center"/>
          </w:tcPr>
          <w:p w14:paraId="6893D1E6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46 pts</w:t>
            </w:r>
          </w:p>
        </w:tc>
        <w:tc>
          <w:tcPr>
            <w:tcW w:w="1232" w:type="dxa"/>
            <w:tcBorders>
              <w:left w:val="single" w:sz="12" w:space="0" w:color="000000"/>
            </w:tcBorders>
            <w:vAlign w:val="center"/>
          </w:tcPr>
          <w:p w14:paraId="09E86356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23</w:t>
            </w:r>
            <w:r w:rsidRPr="00B177B5">
              <w:rPr>
                <w:vertAlign w:val="superscript"/>
              </w:rPr>
              <w:t>ème</w:t>
            </w:r>
          </w:p>
        </w:tc>
        <w:tc>
          <w:tcPr>
            <w:tcW w:w="1232" w:type="dxa"/>
            <w:tcBorders>
              <w:right w:val="single" w:sz="18" w:space="0" w:color="000000"/>
            </w:tcBorders>
            <w:vAlign w:val="center"/>
          </w:tcPr>
          <w:p w14:paraId="33379A9B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16 pts</w:t>
            </w:r>
          </w:p>
        </w:tc>
        <w:tc>
          <w:tcPr>
            <w:tcW w:w="85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77330745" w14:textId="77777777" w:rsidR="00B177B5" w:rsidRPr="00B177B5" w:rsidRDefault="00B177B5" w:rsidP="00B177B5">
            <w:pPr>
              <w:spacing w:after="0"/>
              <w:jc w:val="center"/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ACF89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8</w:t>
            </w:r>
            <w:r w:rsidRPr="00B177B5">
              <w:rPr>
                <w:vertAlign w:val="superscript"/>
              </w:rPr>
              <w:t>ème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2E8A325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23 pts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79D55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23</w:t>
            </w:r>
            <w:r w:rsidRPr="00B177B5">
              <w:rPr>
                <w:vertAlign w:val="superscript"/>
              </w:rPr>
              <w:t>ème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1EB8605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8 pts</w:t>
            </w:r>
          </w:p>
        </w:tc>
      </w:tr>
      <w:tr w:rsidR="00B177B5" w:rsidRPr="00B177B5" w14:paraId="23D073F0" w14:textId="77777777" w:rsidTr="00B177B5">
        <w:trPr>
          <w:jc w:val="center"/>
        </w:trPr>
        <w:tc>
          <w:tcPr>
            <w:tcW w:w="1232" w:type="dxa"/>
            <w:tcBorders>
              <w:left w:val="single" w:sz="18" w:space="0" w:color="000000"/>
            </w:tcBorders>
            <w:vAlign w:val="center"/>
          </w:tcPr>
          <w:p w14:paraId="7EAFEBD7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9</w:t>
            </w:r>
            <w:r w:rsidRPr="00B177B5">
              <w:rPr>
                <w:vertAlign w:val="superscript"/>
              </w:rPr>
              <w:t>ème</w:t>
            </w:r>
          </w:p>
        </w:tc>
        <w:tc>
          <w:tcPr>
            <w:tcW w:w="1232" w:type="dxa"/>
            <w:tcBorders>
              <w:right w:val="single" w:sz="12" w:space="0" w:color="000000"/>
            </w:tcBorders>
            <w:vAlign w:val="center"/>
          </w:tcPr>
          <w:p w14:paraId="3DF7A4A5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44 pts</w:t>
            </w:r>
          </w:p>
        </w:tc>
        <w:tc>
          <w:tcPr>
            <w:tcW w:w="1232" w:type="dxa"/>
            <w:tcBorders>
              <w:left w:val="single" w:sz="12" w:space="0" w:color="000000"/>
            </w:tcBorders>
            <w:vAlign w:val="center"/>
          </w:tcPr>
          <w:p w14:paraId="60742C6D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24</w:t>
            </w:r>
            <w:r w:rsidRPr="00B177B5">
              <w:rPr>
                <w:vertAlign w:val="superscript"/>
              </w:rPr>
              <w:t>ème</w:t>
            </w:r>
          </w:p>
        </w:tc>
        <w:tc>
          <w:tcPr>
            <w:tcW w:w="1232" w:type="dxa"/>
            <w:tcBorders>
              <w:right w:val="single" w:sz="18" w:space="0" w:color="000000"/>
            </w:tcBorders>
            <w:vAlign w:val="center"/>
          </w:tcPr>
          <w:p w14:paraId="63D92D4F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14 pts</w:t>
            </w:r>
          </w:p>
        </w:tc>
        <w:tc>
          <w:tcPr>
            <w:tcW w:w="85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1DAC1621" w14:textId="77777777" w:rsidR="00B177B5" w:rsidRPr="00B177B5" w:rsidRDefault="00B177B5" w:rsidP="00B177B5">
            <w:pPr>
              <w:spacing w:after="0"/>
              <w:jc w:val="center"/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9AF13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9</w:t>
            </w:r>
            <w:r w:rsidRPr="00B177B5">
              <w:rPr>
                <w:vertAlign w:val="superscript"/>
              </w:rPr>
              <w:t>ème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31E69DB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22 pts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FDD6F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24</w:t>
            </w:r>
            <w:r w:rsidRPr="00B177B5">
              <w:rPr>
                <w:vertAlign w:val="superscript"/>
              </w:rPr>
              <w:t>ème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16ED439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7 pts</w:t>
            </w:r>
          </w:p>
        </w:tc>
      </w:tr>
      <w:tr w:rsidR="00B177B5" w:rsidRPr="00B177B5" w14:paraId="4DF7E931" w14:textId="77777777" w:rsidTr="00B177B5">
        <w:trPr>
          <w:jc w:val="center"/>
        </w:trPr>
        <w:tc>
          <w:tcPr>
            <w:tcW w:w="1232" w:type="dxa"/>
            <w:tcBorders>
              <w:left w:val="single" w:sz="18" w:space="0" w:color="000000"/>
            </w:tcBorders>
            <w:vAlign w:val="center"/>
          </w:tcPr>
          <w:p w14:paraId="0EFC80E1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10</w:t>
            </w:r>
            <w:r w:rsidRPr="00B177B5">
              <w:rPr>
                <w:vertAlign w:val="superscript"/>
              </w:rPr>
              <w:t>ème</w:t>
            </w:r>
          </w:p>
        </w:tc>
        <w:tc>
          <w:tcPr>
            <w:tcW w:w="1232" w:type="dxa"/>
            <w:tcBorders>
              <w:right w:val="single" w:sz="12" w:space="0" w:color="000000"/>
            </w:tcBorders>
            <w:vAlign w:val="center"/>
          </w:tcPr>
          <w:p w14:paraId="07E8DE2E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42 pts</w:t>
            </w:r>
          </w:p>
        </w:tc>
        <w:tc>
          <w:tcPr>
            <w:tcW w:w="1232" w:type="dxa"/>
            <w:tcBorders>
              <w:left w:val="single" w:sz="12" w:space="0" w:color="000000"/>
            </w:tcBorders>
            <w:vAlign w:val="center"/>
          </w:tcPr>
          <w:p w14:paraId="0BA04529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25</w:t>
            </w:r>
            <w:r w:rsidRPr="00B177B5">
              <w:rPr>
                <w:vertAlign w:val="superscript"/>
              </w:rPr>
              <w:t>ème</w:t>
            </w:r>
          </w:p>
        </w:tc>
        <w:tc>
          <w:tcPr>
            <w:tcW w:w="1232" w:type="dxa"/>
            <w:tcBorders>
              <w:right w:val="single" w:sz="18" w:space="0" w:color="000000"/>
            </w:tcBorders>
            <w:vAlign w:val="center"/>
          </w:tcPr>
          <w:p w14:paraId="1E89DD16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12 pts</w:t>
            </w:r>
          </w:p>
        </w:tc>
        <w:tc>
          <w:tcPr>
            <w:tcW w:w="85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29F34865" w14:textId="77777777" w:rsidR="00B177B5" w:rsidRPr="00B177B5" w:rsidRDefault="00B177B5" w:rsidP="00B177B5">
            <w:pPr>
              <w:spacing w:after="0"/>
              <w:jc w:val="center"/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D1564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10</w:t>
            </w:r>
            <w:r w:rsidRPr="00B177B5">
              <w:rPr>
                <w:vertAlign w:val="superscript"/>
              </w:rPr>
              <w:t>ème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D9AA133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21 pts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715BF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25</w:t>
            </w:r>
            <w:r w:rsidRPr="00B177B5">
              <w:rPr>
                <w:vertAlign w:val="superscript"/>
              </w:rPr>
              <w:t>ème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679E94C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6 pts</w:t>
            </w:r>
          </w:p>
        </w:tc>
      </w:tr>
      <w:tr w:rsidR="00B177B5" w:rsidRPr="00B177B5" w14:paraId="14979F8F" w14:textId="77777777" w:rsidTr="00B177B5">
        <w:trPr>
          <w:jc w:val="center"/>
        </w:trPr>
        <w:tc>
          <w:tcPr>
            <w:tcW w:w="1232" w:type="dxa"/>
            <w:tcBorders>
              <w:left w:val="single" w:sz="18" w:space="0" w:color="000000"/>
            </w:tcBorders>
            <w:vAlign w:val="center"/>
          </w:tcPr>
          <w:p w14:paraId="3AB9DBCF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11</w:t>
            </w:r>
            <w:r w:rsidRPr="00B177B5">
              <w:rPr>
                <w:vertAlign w:val="superscript"/>
              </w:rPr>
              <w:t>ème</w:t>
            </w:r>
          </w:p>
        </w:tc>
        <w:tc>
          <w:tcPr>
            <w:tcW w:w="1232" w:type="dxa"/>
            <w:tcBorders>
              <w:right w:val="single" w:sz="12" w:space="0" w:color="000000"/>
            </w:tcBorders>
            <w:vAlign w:val="center"/>
          </w:tcPr>
          <w:p w14:paraId="07327A55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40 pts</w:t>
            </w:r>
          </w:p>
        </w:tc>
        <w:tc>
          <w:tcPr>
            <w:tcW w:w="1232" w:type="dxa"/>
            <w:tcBorders>
              <w:left w:val="single" w:sz="12" w:space="0" w:color="000000"/>
            </w:tcBorders>
            <w:vAlign w:val="center"/>
          </w:tcPr>
          <w:p w14:paraId="368BB219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26</w:t>
            </w:r>
            <w:r w:rsidRPr="00B177B5">
              <w:rPr>
                <w:vertAlign w:val="superscript"/>
              </w:rPr>
              <w:t>ème</w:t>
            </w:r>
          </w:p>
        </w:tc>
        <w:tc>
          <w:tcPr>
            <w:tcW w:w="1232" w:type="dxa"/>
            <w:tcBorders>
              <w:right w:val="single" w:sz="18" w:space="0" w:color="000000"/>
            </w:tcBorders>
            <w:vAlign w:val="center"/>
          </w:tcPr>
          <w:p w14:paraId="283C2ACC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10 pts</w:t>
            </w:r>
          </w:p>
        </w:tc>
        <w:tc>
          <w:tcPr>
            <w:tcW w:w="85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2742930D" w14:textId="77777777" w:rsidR="00B177B5" w:rsidRPr="00B177B5" w:rsidRDefault="00B177B5" w:rsidP="00B177B5">
            <w:pPr>
              <w:spacing w:after="0"/>
              <w:jc w:val="center"/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02361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11</w:t>
            </w:r>
            <w:r w:rsidRPr="00B177B5">
              <w:rPr>
                <w:vertAlign w:val="superscript"/>
              </w:rPr>
              <w:t>ème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62A08EB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20 pts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5008D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26</w:t>
            </w:r>
            <w:r w:rsidRPr="00B177B5">
              <w:rPr>
                <w:vertAlign w:val="superscript"/>
              </w:rPr>
              <w:t>ème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613119E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5 pts</w:t>
            </w:r>
          </w:p>
        </w:tc>
      </w:tr>
      <w:tr w:rsidR="00B177B5" w:rsidRPr="00B177B5" w14:paraId="2ACE292A" w14:textId="77777777" w:rsidTr="00B177B5">
        <w:trPr>
          <w:jc w:val="center"/>
        </w:trPr>
        <w:tc>
          <w:tcPr>
            <w:tcW w:w="1232" w:type="dxa"/>
            <w:tcBorders>
              <w:left w:val="single" w:sz="18" w:space="0" w:color="000000"/>
            </w:tcBorders>
            <w:vAlign w:val="center"/>
          </w:tcPr>
          <w:p w14:paraId="17D0FD87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12</w:t>
            </w:r>
            <w:r w:rsidRPr="00B177B5">
              <w:rPr>
                <w:vertAlign w:val="superscript"/>
              </w:rPr>
              <w:t>ème</w:t>
            </w:r>
          </w:p>
        </w:tc>
        <w:tc>
          <w:tcPr>
            <w:tcW w:w="1232" w:type="dxa"/>
            <w:tcBorders>
              <w:right w:val="single" w:sz="12" w:space="0" w:color="000000"/>
            </w:tcBorders>
            <w:vAlign w:val="center"/>
          </w:tcPr>
          <w:p w14:paraId="479AEFF2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38 pts</w:t>
            </w:r>
          </w:p>
        </w:tc>
        <w:tc>
          <w:tcPr>
            <w:tcW w:w="1232" w:type="dxa"/>
            <w:tcBorders>
              <w:left w:val="single" w:sz="12" w:space="0" w:color="000000"/>
            </w:tcBorders>
            <w:vAlign w:val="center"/>
          </w:tcPr>
          <w:p w14:paraId="1DF3F0D5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27</w:t>
            </w:r>
            <w:r w:rsidRPr="00B177B5">
              <w:rPr>
                <w:vertAlign w:val="superscript"/>
              </w:rPr>
              <w:t>ème</w:t>
            </w:r>
          </w:p>
        </w:tc>
        <w:tc>
          <w:tcPr>
            <w:tcW w:w="1232" w:type="dxa"/>
            <w:tcBorders>
              <w:right w:val="single" w:sz="18" w:space="0" w:color="000000"/>
            </w:tcBorders>
            <w:vAlign w:val="center"/>
          </w:tcPr>
          <w:p w14:paraId="326ACDA8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8 pts</w:t>
            </w:r>
          </w:p>
        </w:tc>
        <w:tc>
          <w:tcPr>
            <w:tcW w:w="85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46607B4D" w14:textId="77777777" w:rsidR="00B177B5" w:rsidRPr="00B177B5" w:rsidRDefault="00B177B5" w:rsidP="00B177B5">
            <w:pPr>
              <w:spacing w:after="0"/>
              <w:jc w:val="center"/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70792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12</w:t>
            </w:r>
            <w:r w:rsidRPr="00B177B5">
              <w:rPr>
                <w:vertAlign w:val="superscript"/>
              </w:rPr>
              <w:t>ème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19A5AA2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19 pts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3D697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27</w:t>
            </w:r>
            <w:r w:rsidRPr="00B177B5">
              <w:rPr>
                <w:vertAlign w:val="superscript"/>
              </w:rPr>
              <w:t>ème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79C1B40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4 pts</w:t>
            </w:r>
          </w:p>
        </w:tc>
      </w:tr>
      <w:tr w:rsidR="00B177B5" w:rsidRPr="00B177B5" w14:paraId="31E5D92C" w14:textId="77777777" w:rsidTr="00B177B5">
        <w:trPr>
          <w:jc w:val="center"/>
        </w:trPr>
        <w:tc>
          <w:tcPr>
            <w:tcW w:w="1232" w:type="dxa"/>
            <w:tcBorders>
              <w:left w:val="single" w:sz="18" w:space="0" w:color="000000"/>
            </w:tcBorders>
            <w:vAlign w:val="center"/>
          </w:tcPr>
          <w:p w14:paraId="420DEB9A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13</w:t>
            </w:r>
            <w:r w:rsidRPr="00B177B5">
              <w:rPr>
                <w:vertAlign w:val="superscript"/>
              </w:rPr>
              <w:t>ème</w:t>
            </w:r>
          </w:p>
        </w:tc>
        <w:tc>
          <w:tcPr>
            <w:tcW w:w="1232" w:type="dxa"/>
            <w:tcBorders>
              <w:right w:val="single" w:sz="12" w:space="0" w:color="000000"/>
            </w:tcBorders>
            <w:vAlign w:val="center"/>
          </w:tcPr>
          <w:p w14:paraId="2B144764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36 pts</w:t>
            </w:r>
          </w:p>
        </w:tc>
        <w:tc>
          <w:tcPr>
            <w:tcW w:w="1232" w:type="dxa"/>
            <w:tcBorders>
              <w:left w:val="single" w:sz="12" w:space="0" w:color="000000"/>
            </w:tcBorders>
            <w:vAlign w:val="center"/>
          </w:tcPr>
          <w:p w14:paraId="44039601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28</w:t>
            </w:r>
            <w:r w:rsidRPr="00B177B5">
              <w:rPr>
                <w:vertAlign w:val="superscript"/>
              </w:rPr>
              <w:t>ème</w:t>
            </w:r>
          </w:p>
        </w:tc>
        <w:tc>
          <w:tcPr>
            <w:tcW w:w="1232" w:type="dxa"/>
            <w:tcBorders>
              <w:right w:val="single" w:sz="18" w:space="0" w:color="000000"/>
            </w:tcBorders>
            <w:vAlign w:val="center"/>
          </w:tcPr>
          <w:p w14:paraId="589E7390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6 pts</w:t>
            </w:r>
          </w:p>
        </w:tc>
        <w:tc>
          <w:tcPr>
            <w:tcW w:w="85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51C434ED" w14:textId="77777777" w:rsidR="00B177B5" w:rsidRPr="00B177B5" w:rsidRDefault="00B177B5" w:rsidP="00B177B5">
            <w:pPr>
              <w:spacing w:after="0"/>
              <w:jc w:val="center"/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F4B3A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13</w:t>
            </w:r>
            <w:r w:rsidRPr="00B177B5">
              <w:rPr>
                <w:vertAlign w:val="superscript"/>
              </w:rPr>
              <w:t>ème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465D5D4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18 pts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8CCE7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28</w:t>
            </w:r>
            <w:r w:rsidRPr="00B177B5">
              <w:rPr>
                <w:vertAlign w:val="superscript"/>
              </w:rPr>
              <w:t>ème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F699E2D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3 pts</w:t>
            </w:r>
          </w:p>
        </w:tc>
      </w:tr>
      <w:tr w:rsidR="00B177B5" w:rsidRPr="00B177B5" w14:paraId="3BAA5B7E" w14:textId="77777777" w:rsidTr="00B177B5">
        <w:trPr>
          <w:jc w:val="center"/>
        </w:trPr>
        <w:tc>
          <w:tcPr>
            <w:tcW w:w="1232" w:type="dxa"/>
            <w:tcBorders>
              <w:left w:val="single" w:sz="18" w:space="0" w:color="000000"/>
            </w:tcBorders>
            <w:vAlign w:val="center"/>
          </w:tcPr>
          <w:p w14:paraId="59C948FF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14</w:t>
            </w:r>
            <w:r w:rsidRPr="00B177B5">
              <w:rPr>
                <w:vertAlign w:val="superscript"/>
              </w:rPr>
              <w:t>ème</w:t>
            </w:r>
          </w:p>
        </w:tc>
        <w:tc>
          <w:tcPr>
            <w:tcW w:w="1232" w:type="dxa"/>
            <w:tcBorders>
              <w:right w:val="single" w:sz="12" w:space="0" w:color="000000"/>
            </w:tcBorders>
            <w:vAlign w:val="center"/>
          </w:tcPr>
          <w:p w14:paraId="1A023A94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34 pts</w:t>
            </w:r>
          </w:p>
        </w:tc>
        <w:tc>
          <w:tcPr>
            <w:tcW w:w="1232" w:type="dxa"/>
            <w:tcBorders>
              <w:left w:val="single" w:sz="12" w:space="0" w:color="000000"/>
            </w:tcBorders>
            <w:vAlign w:val="center"/>
          </w:tcPr>
          <w:p w14:paraId="628DEE5F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29</w:t>
            </w:r>
            <w:r w:rsidRPr="00B177B5">
              <w:rPr>
                <w:vertAlign w:val="superscript"/>
              </w:rPr>
              <w:t>ème</w:t>
            </w:r>
          </w:p>
        </w:tc>
        <w:tc>
          <w:tcPr>
            <w:tcW w:w="1232" w:type="dxa"/>
            <w:tcBorders>
              <w:right w:val="single" w:sz="18" w:space="0" w:color="000000"/>
            </w:tcBorders>
            <w:vAlign w:val="center"/>
          </w:tcPr>
          <w:p w14:paraId="79FE8B99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4 pts</w:t>
            </w:r>
          </w:p>
        </w:tc>
        <w:tc>
          <w:tcPr>
            <w:tcW w:w="85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353E6BA9" w14:textId="77777777" w:rsidR="00B177B5" w:rsidRPr="00B177B5" w:rsidRDefault="00B177B5" w:rsidP="00B177B5">
            <w:pPr>
              <w:spacing w:after="0"/>
              <w:jc w:val="center"/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50EA2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14</w:t>
            </w:r>
            <w:r w:rsidRPr="00B177B5">
              <w:rPr>
                <w:vertAlign w:val="superscript"/>
              </w:rPr>
              <w:t>ème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AFF2754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17 pts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4B07D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29</w:t>
            </w:r>
            <w:r w:rsidRPr="00B177B5">
              <w:rPr>
                <w:vertAlign w:val="superscript"/>
              </w:rPr>
              <w:t>ème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8435F43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2 pts</w:t>
            </w:r>
          </w:p>
        </w:tc>
      </w:tr>
      <w:tr w:rsidR="00B177B5" w:rsidRPr="00B177B5" w14:paraId="5ACA59F2" w14:textId="77777777" w:rsidTr="00B177B5">
        <w:trPr>
          <w:jc w:val="center"/>
        </w:trPr>
        <w:tc>
          <w:tcPr>
            <w:tcW w:w="1232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1184B590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15</w:t>
            </w:r>
            <w:r w:rsidRPr="00B177B5">
              <w:rPr>
                <w:vertAlign w:val="superscript"/>
              </w:rPr>
              <w:t>ème</w:t>
            </w:r>
          </w:p>
        </w:tc>
        <w:tc>
          <w:tcPr>
            <w:tcW w:w="1232" w:type="dxa"/>
            <w:tcBorders>
              <w:bottom w:val="single" w:sz="18" w:space="0" w:color="000000"/>
              <w:right w:val="single" w:sz="12" w:space="0" w:color="000000"/>
            </w:tcBorders>
            <w:vAlign w:val="center"/>
          </w:tcPr>
          <w:p w14:paraId="2B35FF0D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32 pts</w:t>
            </w:r>
          </w:p>
        </w:tc>
        <w:tc>
          <w:tcPr>
            <w:tcW w:w="1232" w:type="dxa"/>
            <w:tcBorders>
              <w:left w:val="single" w:sz="12" w:space="0" w:color="000000"/>
              <w:bottom w:val="single" w:sz="18" w:space="0" w:color="000000"/>
            </w:tcBorders>
            <w:vAlign w:val="center"/>
          </w:tcPr>
          <w:p w14:paraId="51864FDE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30</w:t>
            </w:r>
            <w:r w:rsidRPr="00B177B5">
              <w:rPr>
                <w:vertAlign w:val="superscript"/>
              </w:rPr>
              <w:t>ème</w:t>
            </w:r>
            <w:r w:rsidRPr="00B177B5">
              <w:t xml:space="preserve"> et +</w:t>
            </w:r>
          </w:p>
        </w:tc>
        <w:tc>
          <w:tcPr>
            <w:tcW w:w="1232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28B2CFB1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2 pts</w:t>
            </w:r>
          </w:p>
        </w:tc>
        <w:tc>
          <w:tcPr>
            <w:tcW w:w="85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6ED67D2F" w14:textId="77777777" w:rsidR="00B177B5" w:rsidRPr="00B177B5" w:rsidRDefault="00B177B5" w:rsidP="00B177B5">
            <w:pPr>
              <w:spacing w:after="0"/>
              <w:jc w:val="center"/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58D63A5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15</w:t>
            </w:r>
            <w:r w:rsidRPr="00B177B5">
              <w:rPr>
                <w:vertAlign w:val="superscript"/>
              </w:rPr>
              <w:t>ème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0C347641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16 pts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3A94FC3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30</w:t>
            </w:r>
            <w:r w:rsidRPr="00B177B5">
              <w:rPr>
                <w:vertAlign w:val="superscript"/>
              </w:rPr>
              <w:t>ème</w:t>
            </w:r>
            <w:r w:rsidRPr="00B177B5">
              <w:t xml:space="preserve"> et +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165D5DE" w14:textId="77777777" w:rsidR="00B177B5" w:rsidRPr="00B177B5" w:rsidRDefault="00B177B5" w:rsidP="00B177B5">
            <w:pPr>
              <w:spacing w:after="0"/>
              <w:jc w:val="center"/>
            </w:pPr>
            <w:r w:rsidRPr="00B177B5">
              <w:t>1 pt</w:t>
            </w:r>
          </w:p>
        </w:tc>
      </w:tr>
    </w:tbl>
    <w:p w14:paraId="1FE990E0" w14:textId="77777777" w:rsidR="00B177B5" w:rsidRPr="00B177B5" w:rsidRDefault="00B177B5" w:rsidP="00B177B5"/>
    <w:p w14:paraId="5E67B3CB" w14:textId="276D21C8" w:rsidR="00B177B5" w:rsidRDefault="00B177B5" w:rsidP="00B177B5">
      <w:pPr>
        <w:numPr>
          <w:ilvl w:val="0"/>
          <w:numId w:val="1"/>
        </w:numPr>
      </w:pPr>
      <w:r w:rsidRPr="00B177B5">
        <w:rPr>
          <w:b/>
          <w:u w:val="single"/>
        </w:rPr>
        <w:t>Classement par équipe :</w:t>
      </w:r>
      <w:r w:rsidRPr="00B177B5">
        <w:rPr>
          <w:b/>
        </w:rPr>
        <w:t xml:space="preserve"> </w:t>
      </w:r>
      <w:r w:rsidRPr="00B177B5">
        <w:t>un classement par équipe sera réalisé à l’issue de la saison 202</w:t>
      </w:r>
      <w:r w:rsidR="002503B0">
        <w:t>5</w:t>
      </w:r>
      <w:r w:rsidRPr="00B177B5">
        <w:t xml:space="preserve"> sur la base des résultats finaux individuels des catégories </w:t>
      </w:r>
      <w:r w:rsidR="004569BF">
        <w:t>U9</w:t>
      </w:r>
      <w:r w:rsidRPr="00B177B5">
        <w:t xml:space="preserve">, </w:t>
      </w:r>
      <w:r w:rsidR="004569BF">
        <w:t>U11, U13</w:t>
      </w:r>
      <w:r w:rsidRPr="00B177B5">
        <w:t xml:space="preserve"> et </w:t>
      </w:r>
      <w:r w:rsidR="004569BF">
        <w:t>U15</w:t>
      </w:r>
      <w:r w:rsidRPr="00B177B5">
        <w:t xml:space="preserve">, à partir des critères suivants : </w:t>
      </w:r>
    </w:p>
    <w:p w14:paraId="4B696B75" w14:textId="77777777" w:rsidR="00693FEC" w:rsidRDefault="00693FEC" w:rsidP="00693FEC">
      <w:pPr>
        <w:pStyle w:val="Paragraphedeliste"/>
        <w:numPr>
          <w:ilvl w:val="0"/>
          <w:numId w:val="6"/>
        </w:numPr>
      </w:pPr>
      <w:r>
        <w:t>Les 2 meilleurs de chaque catégorie,</w:t>
      </w:r>
    </w:p>
    <w:p w14:paraId="264C32E2" w14:textId="77777777" w:rsidR="00693FEC" w:rsidRPr="00D54EE7" w:rsidRDefault="00693FEC" w:rsidP="00693FEC">
      <w:pPr>
        <w:pStyle w:val="Paragraphedeliste"/>
        <w:numPr>
          <w:ilvl w:val="0"/>
          <w:numId w:val="6"/>
        </w:numPr>
      </w:pPr>
      <w:r w:rsidRPr="00D54EE7">
        <w:t>Les 2 meilleures filles de 2 catégories différentes (et différentes des « 2 meilleurs de chaque catégorie »).</w:t>
      </w:r>
    </w:p>
    <w:p w14:paraId="5448D799" w14:textId="48C5189C" w:rsidR="00693FEC" w:rsidRDefault="00693FEC" w:rsidP="00693FEC">
      <w:pPr>
        <w:pStyle w:val="Paragraphedeliste"/>
        <w:numPr>
          <w:ilvl w:val="1"/>
          <w:numId w:val="6"/>
        </w:numPr>
      </w:pPr>
      <w:r>
        <w:t>Soit un classement sur 1</w:t>
      </w:r>
      <w:r w:rsidR="003250DE">
        <w:t>0</w:t>
      </w:r>
      <w:r>
        <w:t xml:space="preserve"> coureurs maximums.</w:t>
      </w:r>
    </w:p>
    <w:p w14:paraId="0983FE13" w14:textId="77777777" w:rsidR="00693FEC" w:rsidRPr="00B177B5" w:rsidRDefault="00693FEC" w:rsidP="00693FEC">
      <w:pPr>
        <w:pStyle w:val="Paragraphedeliste"/>
        <w:numPr>
          <w:ilvl w:val="1"/>
          <w:numId w:val="6"/>
        </w:numPr>
      </w:pPr>
      <w:r>
        <w:t>Une équipe est classée à partir de 1 coureur.</w:t>
      </w:r>
    </w:p>
    <w:p w14:paraId="27B6CB30" w14:textId="77777777" w:rsidR="00B177B5" w:rsidRPr="00B177B5" w:rsidRDefault="00B177B5" w:rsidP="00B177B5">
      <w:r w:rsidRPr="00B177B5">
        <w:rPr>
          <w:b/>
          <w:u w:val="single"/>
        </w:rPr>
        <w:t>Article n°6 :</w:t>
      </w:r>
      <w:r w:rsidRPr="00B177B5">
        <w:t xml:space="preserve"> </w:t>
      </w:r>
      <w:r w:rsidRPr="00B177B5">
        <w:tab/>
      </w:r>
      <w:r w:rsidRPr="00B177B5">
        <w:rPr>
          <w:b/>
        </w:rPr>
        <w:t xml:space="preserve">Récompenses </w:t>
      </w:r>
    </w:p>
    <w:p w14:paraId="2A9DB154" w14:textId="77777777" w:rsidR="00B177B5" w:rsidRPr="00B177B5" w:rsidRDefault="00B177B5" w:rsidP="00B177B5">
      <w:r w:rsidRPr="00B177B5">
        <w:tab/>
      </w:r>
      <w:r>
        <w:tab/>
      </w:r>
      <w:r w:rsidRPr="00B177B5">
        <w:t xml:space="preserve">La remise des récompenses </w:t>
      </w:r>
      <w:r w:rsidR="004569BF">
        <w:t>sera la suivante</w:t>
      </w:r>
      <w:r w:rsidRPr="00B177B5">
        <w:t xml:space="preserve"> : </w:t>
      </w:r>
    </w:p>
    <w:p w14:paraId="7EA8A287" w14:textId="77777777" w:rsidR="00B177B5" w:rsidRDefault="00B177B5" w:rsidP="00B177B5">
      <w:pPr>
        <w:pStyle w:val="Paragraphedeliste"/>
        <w:numPr>
          <w:ilvl w:val="0"/>
          <w:numId w:val="5"/>
        </w:numPr>
      </w:pPr>
      <w:r w:rsidRPr="00B177B5">
        <w:t xml:space="preserve">Récompenses au premier garçon et à la première fille de chaque catégorie ainsi qu'à l'équipe victorieuse. </w:t>
      </w:r>
    </w:p>
    <w:p w14:paraId="26700C08" w14:textId="77777777" w:rsidR="00B177B5" w:rsidRDefault="00B177B5" w:rsidP="00B177B5">
      <w:pPr>
        <w:pStyle w:val="Paragraphedeliste"/>
        <w:numPr>
          <w:ilvl w:val="0"/>
          <w:numId w:val="5"/>
        </w:numPr>
      </w:pPr>
      <w:r w:rsidRPr="00B177B5">
        <w:t>Il n'y aura pas de lots de compensation pour chaque participant.</w:t>
      </w:r>
    </w:p>
    <w:p w14:paraId="338A5377" w14:textId="77777777" w:rsidR="00B177B5" w:rsidRPr="00B177B5" w:rsidRDefault="00B177B5" w:rsidP="00B177B5">
      <w:pPr>
        <w:rPr>
          <w:b/>
          <w:u w:val="single"/>
        </w:rPr>
      </w:pPr>
      <w:r w:rsidRPr="00B177B5">
        <w:rPr>
          <w:b/>
          <w:u w:val="single"/>
        </w:rPr>
        <w:t xml:space="preserve">Notes : </w:t>
      </w:r>
    </w:p>
    <w:p w14:paraId="5CB0DDC9" w14:textId="77777777" w:rsidR="00B177B5" w:rsidRPr="00B177B5" w:rsidRDefault="00B177B5" w:rsidP="00B177B5">
      <w:pPr>
        <w:numPr>
          <w:ilvl w:val="0"/>
          <w:numId w:val="2"/>
        </w:numPr>
      </w:pPr>
      <w:r w:rsidRPr="00B177B5">
        <w:t>Les classements seront placés sous le contrôle du CLAC.</w:t>
      </w:r>
    </w:p>
    <w:p w14:paraId="083954E5" w14:textId="77777777" w:rsidR="00B177B5" w:rsidRPr="00B177B5" w:rsidRDefault="00B177B5" w:rsidP="00B177B5">
      <w:pPr>
        <w:numPr>
          <w:ilvl w:val="0"/>
          <w:numId w:val="2"/>
        </w:numPr>
      </w:pPr>
      <w:r w:rsidRPr="00B177B5">
        <w:t>Tout litige pouvant intervenir ponctuellement dans le cadre du Challenge sera traité par le CLAC à partir d’une demande écrite à son président.</w:t>
      </w:r>
    </w:p>
    <w:p w14:paraId="1A7A85BF" w14:textId="77777777" w:rsidR="00B177B5" w:rsidRPr="00B177B5" w:rsidRDefault="00B177B5" w:rsidP="00B177B5">
      <w:pPr>
        <w:numPr>
          <w:ilvl w:val="0"/>
          <w:numId w:val="2"/>
        </w:numPr>
      </w:pPr>
      <w:r w:rsidRPr="00B177B5">
        <w:t>Le règlement FFC École de Cyclisme (titre IX) s’applique à toutes les épreuves.</w:t>
      </w:r>
    </w:p>
    <w:p w14:paraId="6969BED6" w14:textId="77777777" w:rsidR="00B177B5" w:rsidRPr="00B177B5" w:rsidRDefault="00B177B5" w:rsidP="00B177B5">
      <w:pPr>
        <w:numPr>
          <w:ilvl w:val="0"/>
          <w:numId w:val="2"/>
        </w:numPr>
      </w:pPr>
      <w:r w:rsidRPr="00B177B5">
        <w:t>Lors des épreuves, chaque concurrent et/ou dirigeant devra respecter les directives de l’organisateur et des arbitres EV sous peine de pénalités.</w:t>
      </w:r>
    </w:p>
    <w:p w14:paraId="18CAF867" w14:textId="0D70C5AD" w:rsidR="00B177B5" w:rsidRPr="00B177B5" w:rsidRDefault="00B177B5" w:rsidP="00B177B5">
      <w:pPr>
        <w:numPr>
          <w:ilvl w:val="0"/>
          <w:numId w:val="2"/>
        </w:numPr>
      </w:pPr>
      <w:r w:rsidRPr="00B177B5">
        <w:t>Le présent règlement, approuvé par le CLAC et entériné par l</w:t>
      </w:r>
      <w:r w:rsidR="002503B0">
        <w:t xml:space="preserve">es référents </w:t>
      </w:r>
      <w:r w:rsidRPr="00B177B5">
        <w:t>technique</w:t>
      </w:r>
      <w:r w:rsidR="002503B0">
        <w:t>s</w:t>
      </w:r>
      <w:r w:rsidRPr="00B177B5">
        <w:t xml:space="preserve"> des Comités Départementaux FFC 67 et 68 sera mis en ligne sur le site du Comité de chaque département.</w:t>
      </w:r>
    </w:p>
    <w:p w14:paraId="3DA84708" w14:textId="77777777" w:rsidR="00470714" w:rsidRDefault="00470714"/>
    <w:sectPr w:rsidR="00470714" w:rsidSect="00E67D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FD383" w14:textId="77777777" w:rsidR="0066297C" w:rsidRDefault="0066297C" w:rsidP="00344A04">
      <w:pPr>
        <w:spacing w:after="0" w:line="240" w:lineRule="auto"/>
      </w:pPr>
      <w:r>
        <w:separator/>
      </w:r>
    </w:p>
  </w:endnote>
  <w:endnote w:type="continuationSeparator" w:id="0">
    <w:p w14:paraId="6BA640EC" w14:textId="77777777" w:rsidR="0066297C" w:rsidRDefault="0066297C" w:rsidP="00344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037BA" w14:textId="77777777" w:rsidR="00E67DA1" w:rsidRDefault="00E67DA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8787D" w14:textId="77777777" w:rsidR="00E67DA1" w:rsidRDefault="00E67DA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BF130" w14:textId="77777777" w:rsidR="00E67DA1" w:rsidRDefault="00E67DA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78FE6" w14:textId="77777777" w:rsidR="0066297C" w:rsidRDefault="0066297C" w:rsidP="00344A04">
      <w:pPr>
        <w:spacing w:after="0" w:line="240" w:lineRule="auto"/>
      </w:pPr>
      <w:r>
        <w:separator/>
      </w:r>
    </w:p>
  </w:footnote>
  <w:footnote w:type="continuationSeparator" w:id="0">
    <w:p w14:paraId="58F18206" w14:textId="77777777" w:rsidR="0066297C" w:rsidRDefault="0066297C" w:rsidP="00344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92689" w14:textId="77777777" w:rsidR="00E67DA1" w:rsidRDefault="00E67DA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C7082" w14:textId="321EF5C7" w:rsidR="00344A04" w:rsidRDefault="00E67DA1">
    <w:pPr>
      <w:pStyle w:val="En-tte"/>
    </w:pPr>
    <w:r>
      <w:rPr>
        <w:noProof/>
      </w:rPr>
      <w:drawing>
        <wp:inline distT="0" distB="0" distL="0" distR="0" wp14:anchorId="200030E3" wp14:editId="4F5291B8">
          <wp:extent cx="1447800" cy="729555"/>
          <wp:effectExtent l="0" t="0" r="0" b="0"/>
          <wp:docPr id="46937630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76316" name="Image 1582763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2827" cy="732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</w:t>
    </w:r>
    <w:r>
      <w:rPr>
        <w:noProof/>
      </w:rPr>
      <w:drawing>
        <wp:inline distT="0" distB="0" distL="0" distR="0" wp14:anchorId="3ED7EA18" wp14:editId="7C3C7FB8">
          <wp:extent cx="963792" cy="771034"/>
          <wp:effectExtent l="0" t="0" r="8255" b="0"/>
          <wp:docPr id="6" name="Image 5" descr="Fichier:Logo-alsace.png — Wikipédia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300-000006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5" descr="Fichier:Logo-alsace.png — Wikipédia">
                    <a:extLst>
                      <a:ext uri="{FF2B5EF4-FFF2-40B4-BE49-F238E27FC236}">
                        <a16:creationId xmlns:a16="http://schemas.microsoft.com/office/drawing/2014/main" id="{00000000-0008-0000-0300-000006000000}"/>
                      </a:ext>
                    </a:extLst>
                  </pic:cNvPr>
                  <pic:cNvPicPr preferRelativeResize="0"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3792" cy="771034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</w:t>
    </w:r>
    <w:r>
      <w:rPr>
        <w:noProof/>
      </w:rPr>
      <w:drawing>
        <wp:inline distT="0" distB="0" distL="0" distR="0" wp14:anchorId="5924BB51" wp14:editId="6A427296">
          <wp:extent cx="1381125" cy="666750"/>
          <wp:effectExtent l="0" t="0" r="9525" b="0"/>
          <wp:docPr id="3" name="officeArt object" descr="officeArt object">
            <a:extLst xmlns:a="http://schemas.openxmlformats.org/drawingml/2006/main">
              <a:ext uri="{FF2B5EF4-FFF2-40B4-BE49-F238E27FC236}">
                <a16:creationId xmlns:a16="http://schemas.microsoft.com/office/drawing/2014/main" id="{6E8A28D7-E3A6-479B-B642-B91CD7FE280E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fficeArt object" descr="officeArt object">
                    <a:extLst>
                      <a:ext uri="{FF2B5EF4-FFF2-40B4-BE49-F238E27FC236}">
                        <a16:creationId xmlns:a16="http://schemas.microsoft.com/office/drawing/2014/main" id="{6E8A28D7-E3A6-479B-B642-B91CD7FE280E}"/>
                      </a:ext>
                    </a:extLst>
                  </pic:cNvPr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381125" cy="6667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A1D06" w14:textId="77777777" w:rsidR="00E67DA1" w:rsidRDefault="00E67DA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22F06"/>
    <w:multiLevelType w:val="hybridMultilevel"/>
    <w:tmpl w:val="FB3835C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B6191"/>
    <w:multiLevelType w:val="hybridMultilevel"/>
    <w:tmpl w:val="2FA4270C"/>
    <w:lvl w:ilvl="0" w:tplc="2A602E30">
      <w:numFmt w:val="bullet"/>
      <w:lvlText w:val="-"/>
      <w:lvlJc w:val="left"/>
      <w:pPr>
        <w:ind w:left="780" w:hanging="42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36182"/>
    <w:multiLevelType w:val="hybridMultilevel"/>
    <w:tmpl w:val="086EB8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71F44"/>
    <w:multiLevelType w:val="hybridMultilevel"/>
    <w:tmpl w:val="7936A922"/>
    <w:lvl w:ilvl="0" w:tplc="DEF29DD6">
      <w:start w:val="1"/>
      <w:numFmt w:val="lowerLetter"/>
      <w:lvlText w:val="%1."/>
      <w:lvlJc w:val="left"/>
      <w:pPr>
        <w:ind w:left="1780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2500" w:hanging="360"/>
      </w:pPr>
    </w:lvl>
    <w:lvl w:ilvl="2" w:tplc="040C001B" w:tentative="1">
      <w:start w:val="1"/>
      <w:numFmt w:val="lowerRoman"/>
      <w:lvlText w:val="%3."/>
      <w:lvlJc w:val="right"/>
      <w:pPr>
        <w:ind w:left="3220" w:hanging="180"/>
      </w:pPr>
    </w:lvl>
    <w:lvl w:ilvl="3" w:tplc="040C000F" w:tentative="1">
      <w:start w:val="1"/>
      <w:numFmt w:val="decimal"/>
      <w:lvlText w:val="%4."/>
      <w:lvlJc w:val="left"/>
      <w:pPr>
        <w:ind w:left="3940" w:hanging="360"/>
      </w:pPr>
    </w:lvl>
    <w:lvl w:ilvl="4" w:tplc="040C0019" w:tentative="1">
      <w:start w:val="1"/>
      <w:numFmt w:val="lowerLetter"/>
      <w:lvlText w:val="%5."/>
      <w:lvlJc w:val="left"/>
      <w:pPr>
        <w:ind w:left="4660" w:hanging="360"/>
      </w:pPr>
    </w:lvl>
    <w:lvl w:ilvl="5" w:tplc="040C001B" w:tentative="1">
      <w:start w:val="1"/>
      <w:numFmt w:val="lowerRoman"/>
      <w:lvlText w:val="%6."/>
      <w:lvlJc w:val="right"/>
      <w:pPr>
        <w:ind w:left="5380" w:hanging="180"/>
      </w:pPr>
    </w:lvl>
    <w:lvl w:ilvl="6" w:tplc="040C000F" w:tentative="1">
      <w:start w:val="1"/>
      <w:numFmt w:val="decimal"/>
      <w:lvlText w:val="%7."/>
      <w:lvlJc w:val="left"/>
      <w:pPr>
        <w:ind w:left="6100" w:hanging="360"/>
      </w:pPr>
    </w:lvl>
    <w:lvl w:ilvl="7" w:tplc="040C0019" w:tentative="1">
      <w:start w:val="1"/>
      <w:numFmt w:val="lowerLetter"/>
      <w:lvlText w:val="%8."/>
      <w:lvlJc w:val="left"/>
      <w:pPr>
        <w:ind w:left="6820" w:hanging="360"/>
      </w:pPr>
    </w:lvl>
    <w:lvl w:ilvl="8" w:tplc="040C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4" w15:restartNumberingAfterBreak="0">
    <w:nsid w:val="55986B2C"/>
    <w:multiLevelType w:val="hybridMultilevel"/>
    <w:tmpl w:val="9CFC0CE2"/>
    <w:lvl w:ilvl="0" w:tplc="040C0001">
      <w:start w:val="1"/>
      <w:numFmt w:val="bullet"/>
      <w:lvlText w:val=""/>
      <w:lvlJc w:val="left"/>
      <w:pPr>
        <w:ind w:left="2544" w:hanging="42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55E61148"/>
    <w:multiLevelType w:val="hybridMultilevel"/>
    <w:tmpl w:val="512EE55A"/>
    <w:lvl w:ilvl="0" w:tplc="040C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num w:numId="1" w16cid:durableId="282151071">
    <w:abstractNumId w:val="3"/>
  </w:num>
  <w:num w:numId="2" w16cid:durableId="1848322908">
    <w:abstractNumId w:val="0"/>
  </w:num>
  <w:num w:numId="3" w16cid:durableId="434330624">
    <w:abstractNumId w:val="2"/>
  </w:num>
  <w:num w:numId="4" w16cid:durableId="2103404548">
    <w:abstractNumId w:val="1"/>
  </w:num>
  <w:num w:numId="5" w16cid:durableId="1154177279">
    <w:abstractNumId w:val="4"/>
  </w:num>
  <w:num w:numId="6" w16cid:durableId="1178450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7B5"/>
    <w:rsid w:val="002503B0"/>
    <w:rsid w:val="003250DE"/>
    <w:rsid w:val="00344A04"/>
    <w:rsid w:val="004569BF"/>
    <w:rsid w:val="00470714"/>
    <w:rsid w:val="006418BB"/>
    <w:rsid w:val="0066297C"/>
    <w:rsid w:val="00693FEC"/>
    <w:rsid w:val="009E0888"/>
    <w:rsid w:val="00B177B5"/>
    <w:rsid w:val="00D54EE7"/>
    <w:rsid w:val="00E67DA1"/>
    <w:rsid w:val="00EA6AF7"/>
    <w:rsid w:val="00FA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9B04E"/>
  <w15:chartTrackingRefBased/>
  <w15:docId w15:val="{998BEF92-6884-4979-9B9C-75751CF3B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177B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44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44A04"/>
  </w:style>
  <w:style w:type="paragraph" w:styleId="Pieddepage">
    <w:name w:val="footer"/>
    <w:basedOn w:val="Normal"/>
    <w:link w:val="PieddepageCar"/>
    <w:uiPriority w:val="99"/>
    <w:unhideWhenUsed/>
    <w:rsid w:val="00344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4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tif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487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Grand Est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</dc:creator>
  <cp:keywords/>
  <dc:description/>
  <cp:lastModifiedBy>Francis BUCHWALTER</cp:lastModifiedBy>
  <cp:revision>7</cp:revision>
  <dcterms:created xsi:type="dcterms:W3CDTF">2024-03-20T08:51:00Z</dcterms:created>
  <dcterms:modified xsi:type="dcterms:W3CDTF">2025-10-10T10:14:00Z</dcterms:modified>
</cp:coreProperties>
</file>